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59" w:rsidRPr="002F3A62" w:rsidRDefault="002F3A62" w:rsidP="002F3A6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4"/>
          <w:lang w:eastAsia="ru-RU"/>
        </w:rPr>
      </w:pPr>
      <w:r w:rsidRPr="002F3A62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4"/>
          <w:lang w:eastAsia="ru-RU"/>
        </w:rPr>
        <w:t>Осторожно, тонкий лед</w:t>
      </w:r>
    </w:p>
    <w:p w:rsidR="002F3A62" w:rsidRPr="00163436" w:rsidRDefault="002F3A62" w:rsidP="002F3A6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</w:p>
    <w:p w:rsidR="00991459" w:rsidRPr="002F3A62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u w:val="single"/>
          <w:lang w:eastAsia="ru-RU"/>
        </w:rPr>
        <w:t>Под весенними лучами солнца лёд на водоёмах становится рыхлым и непрочным</w:t>
      </w: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 xml:space="preserve">. </w:t>
      </w:r>
    </w:p>
    <w:p w:rsidR="00991459" w:rsidRPr="002F3A62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 xml:space="preserve">В это время выходить на его поверхность крайне опасно. </w:t>
      </w:r>
    </w:p>
    <w:p w:rsidR="00991459" w:rsidRPr="002F3A62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Однако каждый год многие люди пренебрегают м</w:t>
      </w:r>
      <w:bookmarkStart w:id="0" w:name="_GoBack"/>
      <w:bookmarkEnd w:id="0"/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 xml:space="preserve">ерами предосторожности и выходят на тонкий весенний лёд, тем самым, подвергая свою жизнь смертельной опасности. </w:t>
      </w:r>
    </w:p>
    <w:p w:rsidR="00991459" w:rsidRPr="002F3A62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</w:p>
    <w:p w:rsidR="00991459" w:rsidRPr="002F3A62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19"/>
          <w:lang w:eastAsia="ru-RU"/>
        </w:rPr>
        <w:t>Это нужно знать:</w:t>
      </w:r>
    </w:p>
    <w:p w:rsidR="00991459" w:rsidRPr="002F3A62" w:rsidRDefault="00991459" w:rsidP="00991459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Безопасным для человека считается лёд толщиною не менее 10 сантиметров в пресной воде и 15 сантиметров в солёной воде.</w:t>
      </w:r>
    </w:p>
    <w:p w:rsidR="00991459" w:rsidRPr="002F3A62" w:rsidRDefault="00991459" w:rsidP="00991459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В устьях рек и притоков прочность льда ослаблена. Лёд не 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991459" w:rsidRPr="002F3A62" w:rsidRDefault="00991459" w:rsidP="00991459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991459" w:rsidRPr="002F3A62" w:rsidRDefault="00991459" w:rsidP="00991459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ненадёжен.</w:t>
      </w:r>
    </w:p>
    <w:p w:rsidR="00991459" w:rsidRPr="002F3A62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19"/>
          <w:lang w:eastAsia="ru-RU"/>
        </w:rPr>
      </w:pPr>
    </w:p>
    <w:p w:rsidR="00991459" w:rsidRPr="002F3A62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19"/>
          <w:lang w:eastAsia="ru-RU"/>
        </w:rPr>
        <w:t>Если случилась беда</w:t>
      </w:r>
    </w:p>
    <w:p w:rsidR="00991459" w:rsidRPr="002F3A62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Что делать, если вы провалились в холодную воду:</w:t>
      </w:r>
    </w:p>
    <w:p w:rsidR="00991459" w:rsidRPr="002F3A62" w:rsidRDefault="00991459" w:rsidP="0099145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Не паникуйте, не делайте резких движений, стабилизируйте дыхание.</w:t>
      </w:r>
    </w:p>
    <w:p w:rsidR="00991459" w:rsidRPr="002F3A62" w:rsidRDefault="00991459" w:rsidP="0099145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991459" w:rsidRPr="002F3A62" w:rsidRDefault="00991459" w:rsidP="0099145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Постарайтесь осторожно налечь грудью на край льда и забросить одну, а потом и другую ногу на лёд.</w:t>
      </w:r>
    </w:p>
    <w:p w:rsidR="00991459" w:rsidRPr="002F3A62" w:rsidRDefault="00991459" w:rsidP="0099145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Если лёд выдержал, перекатываясь, медленно ползите к берегу.</w:t>
      </w:r>
    </w:p>
    <w:p w:rsidR="00991459" w:rsidRPr="002F3A62" w:rsidRDefault="00991459" w:rsidP="0099145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19"/>
          <w:lang w:eastAsia="ru-RU"/>
        </w:rPr>
        <w:t>Ползите в ту сторону - откуда пришли, ведь лёд здесь уже проверен на прочность.</w:t>
      </w:r>
    </w:p>
    <w:p w:rsidR="00991459" w:rsidRPr="00163436" w:rsidRDefault="00991459" w:rsidP="009914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19"/>
          <w:szCs w:val="19"/>
          <w:lang w:eastAsia="ru-RU"/>
        </w:rPr>
      </w:pPr>
    </w:p>
    <w:p w:rsidR="00991459" w:rsidRPr="002F3A62" w:rsidRDefault="00991459" w:rsidP="009914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19"/>
          <w:lang w:eastAsia="ru-RU"/>
        </w:rPr>
      </w:pPr>
      <w:r w:rsidRPr="002F3A62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19"/>
          <w:lang w:eastAsia="ru-RU"/>
        </w:rPr>
        <w:t>Берегите себя и своих детей!</w:t>
      </w:r>
    </w:p>
    <w:p w:rsidR="00406267" w:rsidRDefault="00406267" w:rsidP="0040626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</w:p>
    <w:p w:rsidR="002F3A62" w:rsidRDefault="002F3A62" w:rsidP="0040626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</w:p>
    <w:p w:rsidR="002F3A62" w:rsidRDefault="002F3A62" w:rsidP="0040626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</w:p>
    <w:p w:rsidR="002F3A62" w:rsidRDefault="002F3A62" w:rsidP="0040626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</w:p>
    <w:p w:rsidR="002F3A62" w:rsidRPr="00406267" w:rsidRDefault="002F3A62" w:rsidP="0040626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9"/>
        <w:gridCol w:w="2126"/>
        <w:gridCol w:w="2830"/>
      </w:tblGrid>
      <w:tr w:rsidR="00343A4A" w:rsidRPr="002F3A62" w:rsidTr="00163436">
        <w:tc>
          <w:tcPr>
            <w:tcW w:w="4429" w:type="dxa"/>
            <w:tcBorders>
              <w:bottom w:val="nil"/>
            </w:tcBorders>
          </w:tcPr>
          <w:p w:rsidR="00343A4A" w:rsidRPr="002F3A62" w:rsidRDefault="00343A4A" w:rsidP="00FA5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343A4A" w:rsidRPr="002F3A62" w:rsidRDefault="00343A4A" w:rsidP="00332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ab/>
            </w: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ab/>
            </w:r>
          </w:p>
        </w:tc>
        <w:tc>
          <w:tcPr>
            <w:tcW w:w="2830" w:type="dxa"/>
            <w:tcBorders>
              <w:left w:val="nil"/>
              <w:bottom w:val="nil"/>
            </w:tcBorders>
            <w:vAlign w:val="bottom"/>
          </w:tcPr>
          <w:p w:rsidR="00343A4A" w:rsidRPr="002F3A62" w:rsidRDefault="00343A4A" w:rsidP="00332087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Нестерова И.В.</w:t>
            </w:r>
          </w:p>
        </w:tc>
      </w:tr>
    </w:tbl>
    <w:p w:rsidR="00343A4A" w:rsidRPr="002F3A62" w:rsidRDefault="00343A4A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9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9"/>
        <w:gridCol w:w="2126"/>
        <w:gridCol w:w="2830"/>
      </w:tblGrid>
      <w:tr w:rsidR="00343A4A" w:rsidRPr="002F3A62" w:rsidTr="00163436">
        <w:tc>
          <w:tcPr>
            <w:tcW w:w="4429" w:type="dxa"/>
            <w:tcBorders>
              <w:bottom w:val="nil"/>
            </w:tcBorders>
          </w:tcPr>
          <w:p w:rsidR="00343A4A" w:rsidRPr="002F3A62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Согласованно:</w:t>
            </w:r>
          </w:p>
          <w:p w:rsidR="00343A4A" w:rsidRPr="002F3A62" w:rsidRDefault="00991459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И.О. </w:t>
            </w:r>
            <w:r w:rsidR="00343A4A"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Главн</w:t>
            </w: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ого</w:t>
            </w:r>
            <w:r w:rsidR="00343A4A"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государственн</w:t>
            </w: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ого</w:t>
            </w:r>
            <w:r w:rsidR="00343A4A"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санитарн</w:t>
            </w: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ого</w:t>
            </w:r>
            <w:r w:rsidR="00343A4A"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врач</w:t>
            </w: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а</w:t>
            </w:r>
          </w:p>
          <w:p w:rsidR="00343A4A" w:rsidRPr="002F3A62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в Чкаловском районе города Екатеринбурга,</w:t>
            </w:r>
          </w:p>
          <w:p w:rsidR="00343A4A" w:rsidRPr="002F3A62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в городе Полевской и в Сысертском районе</w:t>
            </w:r>
          </w:p>
          <w:p w:rsidR="00343A4A" w:rsidRPr="002F3A62" w:rsidRDefault="00991459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proofErr w:type="spellStart"/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и.о</w:t>
            </w:r>
            <w:proofErr w:type="spellEnd"/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. </w:t>
            </w:r>
            <w:r w:rsidR="00343A4A"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начальник</w:t>
            </w: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а</w:t>
            </w:r>
            <w:r w:rsidR="00343A4A"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территориального отдела</w:t>
            </w:r>
          </w:p>
          <w:p w:rsidR="00343A4A" w:rsidRPr="002F3A62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Управления Роспотребнадзора</w:t>
            </w:r>
          </w:p>
          <w:p w:rsidR="00343A4A" w:rsidRPr="002F3A62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по Свердловской области</w:t>
            </w:r>
          </w:p>
          <w:p w:rsidR="00343A4A" w:rsidRPr="002F3A62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в Чкаловском районе города Екатеринбурга,</w:t>
            </w:r>
          </w:p>
          <w:p w:rsidR="00343A4A" w:rsidRPr="002F3A62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343A4A" w:rsidRPr="002F3A62" w:rsidRDefault="00343A4A" w:rsidP="00332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ab/>
            </w: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ab/>
            </w:r>
          </w:p>
        </w:tc>
        <w:tc>
          <w:tcPr>
            <w:tcW w:w="2830" w:type="dxa"/>
            <w:tcBorders>
              <w:left w:val="nil"/>
              <w:bottom w:val="nil"/>
            </w:tcBorders>
            <w:vAlign w:val="bottom"/>
          </w:tcPr>
          <w:p w:rsidR="00343A4A" w:rsidRPr="002F3A62" w:rsidRDefault="00163436" w:rsidP="00332087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 w:rsidRPr="002F3A62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Шатова Н.В.</w:t>
            </w:r>
          </w:p>
        </w:tc>
      </w:tr>
    </w:tbl>
    <w:p w:rsidR="00343A4A" w:rsidRPr="00343A4A" w:rsidRDefault="00343A4A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sectPr w:rsidR="00343A4A" w:rsidRPr="00343A4A" w:rsidSect="002F3A62">
      <w:pgSz w:w="11906" w:h="16838"/>
      <w:pgMar w:top="1135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D15"/>
    <w:multiLevelType w:val="hybridMultilevel"/>
    <w:tmpl w:val="E086F054"/>
    <w:lvl w:ilvl="0" w:tplc="FBD6D89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D23B14"/>
    <w:multiLevelType w:val="hybridMultilevel"/>
    <w:tmpl w:val="455C64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F36166"/>
    <w:multiLevelType w:val="hybridMultilevel"/>
    <w:tmpl w:val="886872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E97741"/>
    <w:multiLevelType w:val="hybridMultilevel"/>
    <w:tmpl w:val="A59609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E885E4F"/>
    <w:multiLevelType w:val="hybridMultilevel"/>
    <w:tmpl w:val="AF68D4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2E9169B"/>
    <w:multiLevelType w:val="hybridMultilevel"/>
    <w:tmpl w:val="D66C7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5CE32B9"/>
    <w:multiLevelType w:val="hybridMultilevel"/>
    <w:tmpl w:val="52E237C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E7"/>
    <w:rsid w:val="00132E77"/>
    <w:rsid w:val="00163436"/>
    <w:rsid w:val="002F3A62"/>
    <w:rsid w:val="00332087"/>
    <w:rsid w:val="00343A4A"/>
    <w:rsid w:val="00374B2E"/>
    <w:rsid w:val="00406267"/>
    <w:rsid w:val="00462D0A"/>
    <w:rsid w:val="004654EB"/>
    <w:rsid w:val="00482F75"/>
    <w:rsid w:val="004A77FA"/>
    <w:rsid w:val="005D3DE0"/>
    <w:rsid w:val="006B388A"/>
    <w:rsid w:val="00991459"/>
    <w:rsid w:val="00A239D3"/>
    <w:rsid w:val="00A863E5"/>
    <w:rsid w:val="00B720B5"/>
    <w:rsid w:val="00CB212E"/>
    <w:rsid w:val="00D017E7"/>
    <w:rsid w:val="00F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AECB7-747A-42C8-B4CB-0C2D3932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Людмила Ю. Никифорова</cp:lastModifiedBy>
  <cp:revision>10</cp:revision>
  <cp:lastPrinted>2019-03-15T10:18:00Z</cp:lastPrinted>
  <dcterms:created xsi:type="dcterms:W3CDTF">2018-07-13T04:53:00Z</dcterms:created>
  <dcterms:modified xsi:type="dcterms:W3CDTF">2019-03-19T11:44:00Z</dcterms:modified>
</cp:coreProperties>
</file>